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6:00 p.m., Monday, September 11,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Expenditures/Payroll for August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Accept Donation of $1000 from Blauvelt family to help fund aluminum seating @ Weiland Field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Finance/Negotiation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Policy/Americanism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Kindergarten Teachers Presentation – Orientation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Fred Gleason, Senior High Counselor – College Access Grant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2</w:t>
      </w:r>
      <w:r w:rsidDel="00000000" w:rsidR="00000000" w:rsidRPr="00000000">
        <w:rPr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u w:val="none"/>
          <w:vertAlign w:val="baseline"/>
          <w:rtl w:val="0"/>
        </w:rPr>
        <w:t xml:space="preserve"> Reading – Wellness Policy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Consideration of Activity Bus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B.   Consideration of Electrical Bids for Tennis Court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    </w:t>
        <w:tab/>
        <w:t xml:space="preserve">  VIII.    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05.09.12  agenda</w:t>
      <w:tab/>
      <w:t xml:space="preserve">8 September 2006</w:t>
      <w:tab/>
      <w:t xml:space="preserve">10:48:32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